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AF736" w14:textId="7BDB120B" w:rsidR="009136C5" w:rsidRPr="009136C5" w:rsidRDefault="009136C5" w:rsidP="009136C5">
      <w:pPr>
        <w:spacing w:line="240" w:lineRule="auto"/>
        <w:rPr>
          <w:rFonts w:asciiTheme="minorHAnsi" w:hAnsiTheme="minorHAnsi"/>
          <w:sz w:val="24"/>
        </w:rPr>
      </w:pPr>
      <w:r w:rsidRPr="009136C5">
        <w:rPr>
          <w:rFonts w:asciiTheme="minorHAnsi" w:hAnsiTheme="minorHAnsi"/>
          <w:sz w:val="24"/>
        </w:rPr>
        <w:t xml:space="preserve">Landratsamt Kitzingen                                                     </w:t>
      </w:r>
      <w:r w:rsidR="00AA4255">
        <w:rPr>
          <w:rFonts w:asciiTheme="minorHAnsi" w:hAnsiTheme="minorHAnsi"/>
          <w:sz w:val="24"/>
        </w:rPr>
        <w:t xml:space="preserve">                     </w:t>
      </w:r>
      <w:proofErr w:type="spellStart"/>
      <w:r w:rsidR="00AA4255">
        <w:rPr>
          <w:rFonts w:asciiTheme="minorHAnsi" w:hAnsiTheme="minorHAnsi"/>
          <w:sz w:val="24"/>
        </w:rPr>
        <w:t>Kitzingen</w:t>
      </w:r>
      <w:proofErr w:type="spellEnd"/>
      <w:r w:rsidR="00AA4255">
        <w:rPr>
          <w:rFonts w:asciiTheme="minorHAnsi" w:hAnsiTheme="minorHAnsi"/>
          <w:sz w:val="24"/>
        </w:rPr>
        <w:t xml:space="preserve">, </w:t>
      </w:r>
      <w:r w:rsidR="001D5B0E">
        <w:rPr>
          <w:rFonts w:asciiTheme="minorHAnsi" w:hAnsiTheme="minorHAnsi"/>
          <w:sz w:val="24"/>
        </w:rPr>
        <w:t>2</w:t>
      </w:r>
      <w:r w:rsidR="00547D10">
        <w:rPr>
          <w:rFonts w:asciiTheme="minorHAnsi" w:hAnsiTheme="minorHAnsi"/>
          <w:sz w:val="24"/>
        </w:rPr>
        <w:t>1</w:t>
      </w:r>
      <w:r w:rsidR="00AA4255">
        <w:rPr>
          <w:rFonts w:asciiTheme="minorHAnsi" w:hAnsiTheme="minorHAnsi"/>
          <w:sz w:val="24"/>
        </w:rPr>
        <w:t>.0</w:t>
      </w:r>
      <w:r w:rsidR="00547D10">
        <w:rPr>
          <w:rFonts w:asciiTheme="minorHAnsi" w:hAnsiTheme="minorHAnsi"/>
          <w:sz w:val="24"/>
        </w:rPr>
        <w:t>5</w:t>
      </w:r>
      <w:r w:rsidR="00AA4255">
        <w:rPr>
          <w:rFonts w:asciiTheme="minorHAnsi" w:hAnsiTheme="minorHAnsi"/>
          <w:sz w:val="24"/>
        </w:rPr>
        <w:t>.2019</w:t>
      </w:r>
    </w:p>
    <w:p w14:paraId="018A977C" w14:textId="77777777" w:rsidR="009136C5" w:rsidRPr="009136C5" w:rsidRDefault="009136C5" w:rsidP="009136C5">
      <w:pPr>
        <w:spacing w:line="240" w:lineRule="auto"/>
        <w:rPr>
          <w:rFonts w:asciiTheme="minorHAnsi" w:hAnsiTheme="minorHAnsi"/>
          <w:sz w:val="24"/>
        </w:rPr>
      </w:pPr>
      <w:r w:rsidRPr="009136C5">
        <w:rPr>
          <w:rFonts w:asciiTheme="minorHAnsi" w:hAnsiTheme="minorHAnsi"/>
          <w:sz w:val="24"/>
        </w:rPr>
        <w:t>34-5652</w:t>
      </w:r>
    </w:p>
    <w:p w14:paraId="3CE21162" w14:textId="77777777" w:rsidR="009136C5" w:rsidRPr="009136C5" w:rsidRDefault="009136C5" w:rsidP="009136C5">
      <w:pPr>
        <w:spacing w:line="240" w:lineRule="auto"/>
        <w:rPr>
          <w:rFonts w:asciiTheme="minorHAnsi" w:hAnsiTheme="minorHAnsi"/>
          <w:sz w:val="24"/>
        </w:rPr>
      </w:pPr>
    </w:p>
    <w:p w14:paraId="47C1A0AA" w14:textId="77777777" w:rsidR="009136C5" w:rsidRPr="009136C5" w:rsidRDefault="009136C5" w:rsidP="009136C5">
      <w:pPr>
        <w:spacing w:line="240" w:lineRule="auto"/>
        <w:rPr>
          <w:rFonts w:asciiTheme="minorHAnsi" w:hAnsiTheme="minorHAnsi"/>
          <w:sz w:val="24"/>
        </w:rPr>
      </w:pPr>
      <w:r w:rsidRPr="009136C5">
        <w:rPr>
          <w:rFonts w:asciiTheme="minorHAnsi" w:hAnsiTheme="minorHAnsi"/>
          <w:sz w:val="24"/>
        </w:rPr>
        <w:t>In das Amtsblatt, Teil I</w:t>
      </w:r>
    </w:p>
    <w:p w14:paraId="6A3D83C7" w14:textId="77777777" w:rsidR="009136C5" w:rsidRPr="009136C5" w:rsidRDefault="009136C5" w:rsidP="009136C5">
      <w:pPr>
        <w:spacing w:line="240" w:lineRule="auto"/>
        <w:rPr>
          <w:rFonts w:asciiTheme="minorHAnsi" w:hAnsiTheme="minorHAnsi"/>
          <w:sz w:val="24"/>
        </w:rPr>
      </w:pPr>
    </w:p>
    <w:p w14:paraId="54F56A52" w14:textId="77777777" w:rsidR="009136C5" w:rsidRPr="009136C5" w:rsidRDefault="009136C5" w:rsidP="009136C5">
      <w:pPr>
        <w:spacing w:line="240" w:lineRule="auto"/>
        <w:rPr>
          <w:rFonts w:asciiTheme="minorHAnsi" w:hAnsiTheme="minorHAnsi"/>
          <w:sz w:val="24"/>
        </w:rPr>
      </w:pPr>
      <w:r w:rsidRPr="009136C5">
        <w:rPr>
          <w:rFonts w:asciiTheme="minorHAnsi" w:hAnsiTheme="minorHAnsi"/>
          <w:sz w:val="24"/>
        </w:rPr>
        <w:t>Vollzug der EG-Blauzungenbekämpfung-Durchführungsverordnung;</w:t>
      </w:r>
    </w:p>
    <w:p w14:paraId="07F9F85B" w14:textId="163B0779" w:rsidR="009136C5" w:rsidRDefault="00547D10" w:rsidP="007B5370">
      <w:pPr>
        <w:spacing w:line="240" w:lineRule="auto"/>
        <w:rPr>
          <w:b/>
        </w:rPr>
      </w:pPr>
      <w:r>
        <w:rPr>
          <w:rFonts w:asciiTheme="minorHAnsi" w:hAnsiTheme="minorHAnsi"/>
          <w:sz w:val="24"/>
        </w:rPr>
        <w:t xml:space="preserve">Änderung der </w:t>
      </w:r>
      <w:r w:rsidR="009136C5" w:rsidRPr="009136C5">
        <w:rPr>
          <w:rFonts w:asciiTheme="minorHAnsi" w:hAnsiTheme="minorHAnsi"/>
          <w:sz w:val="24"/>
        </w:rPr>
        <w:t>Allgemeinverfügung zur Festlegung einer Sperrzone zum Schutz gegen die Blauzu</w:t>
      </w:r>
      <w:r w:rsidR="009136C5" w:rsidRPr="009136C5">
        <w:rPr>
          <w:rFonts w:asciiTheme="minorHAnsi" w:hAnsiTheme="minorHAnsi"/>
          <w:sz w:val="24"/>
        </w:rPr>
        <w:t>n</w:t>
      </w:r>
      <w:r w:rsidR="009136C5" w:rsidRPr="009136C5">
        <w:rPr>
          <w:rFonts w:asciiTheme="minorHAnsi" w:hAnsiTheme="minorHAnsi"/>
          <w:sz w:val="24"/>
        </w:rPr>
        <w:t>genkrankheit</w:t>
      </w:r>
      <w:r w:rsidR="007B5370">
        <w:rPr>
          <w:rFonts w:asciiTheme="minorHAnsi" w:hAnsiTheme="minorHAnsi"/>
          <w:sz w:val="24"/>
        </w:rPr>
        <w:t xml:space="preserve"> vom 22.02.2019</w:t>
      </w:r>
    </w:p>
    <w:p w14:paraId="1BB9755B" w14:textId="77777777" w:rsidR="009136C5" w:rsidRDefault="009136C5" w:rsidP="00001197">
      <w:pPr>
        <w:spacing w:line="240" w:lineRule="auto"/>
        <w:jc w:val="center"/>
        <w:rPr>
          <w:b/>
        </w:rPr>
      </w:pPr>
    </w:p>
    <w:p w14:paraId="34D7E3AC" w14:textId="77777777" w:rsidR="009136C5" w:rsidRDefault="009136C5" w:rsidP="00001197">
      <w:pPr>
        <w:spacing w:line="240" w:lineRule="auto"/>
        <w:jc w:val="center"/>
        <w:rPr>
          <w:b/>
        </w:rPr>
      </w:pPr>
    </w:p>
    <w:p w14:paraId="6CB6299D" w14:textId="12BFF057" w:rsidR="00001197" w:rsidRPr="007B5370" w:rsidRDefault="00A02A59" w:rsidP="00001197">
      <w:pPr>
        <w:spacing w:line="240" w:lineRule="auto"/>
        <w:jc w:val="center"/>
        <w:rPr>
          <w:rFonts w:ascii="Calibri" w:hAnsi="Calibri"/>
          <w:b/>
          <w:sz w:val="24"/>
        </w:rPr>
      </w:pPr>
      <w:r w:rsidRPr="007B5370">
        <w:rPr>
          <w:rFonts w:ascii="Calibri" w:hAnsi="Calibri"/>
          <w:b/>
          <w:sz w:val="24"/>
        </w:rPr>
        <w:t>Änderung der</w:t>
      </w:r>
      <w:r w:rsidR="005C5B54" w:rsidRPr="007B5370">
        <w:rPr>
          <w:rFonts w:ascii="Calibri" w:hAnsi="Calibri"/>
          <w:b/>
          <w:sz w:val="24"/>
        </w:rPr>
        <w:t xml:space="preserve"> </w:t>
      </w:r>
      <w:r w:rsidR="00001197" w:rsidRPr="007B5370">
        <w:rPr>
          <w:rFonts w:ascii="Calibri" w:hAnsi="Calibri"/>
          <w:b/>
          <w:sz w:val="24"/>
        </w:rPr>
        <w:t>Allgemeinverfügung zur Festlegung einer Sperrzone zum Schutz gegen die Bla</w:t>
      </w:r>
      <w:r w:rsidR="00001197" w:rsidRPr="007B5370">
        <w:rPr>
          <w:rFonts w:ascii="Calibri" w:hAnsi="Calibri"/>
          <w:b/>
          <w:sz w:val="24"/>
        </w:rPr>
        <w:t>u</w:t>
      </w:r>
      <w:r w:rsidR="00001197" w:rsidRPr="007B5370">
        <w:rPr>
          <w:rFonts w:ascii="Calibri" w:hAnsi="Calibri"/>
          <w:b/>
          <w:sz w:val="24"/>
        </w:rPr>
        <w:t>zungenkrankheit</w:t>
      </w:r>
    </w:p>
    <w:p w14:paraId="4CB9AB12" w14:textId="42453CFB" w:rsidR="00001197" w:rsidRPr="007B5370" w:rsidRDefault="00001197" w:rsidP="00C151A4">
      <w:pPr>
        <w:spacing w:line="240" w:lineRule="auto"/>
        <w:rPr>
          <w:rFonts w:ascii="Calibri" w:hAnsi="Calibri"/>
          <w:b/>
          <w:sz w:val="24"/>
        </w:rPr>
      </w:pPr>
    </w:p>
    <w:p w14:paraId="2A2BA016" w14:textId="77777777" w:rsidR="00001197" w:rsidRPr="007C43BD" w:rsidRDefault="00001197" w:rsidP="0060023F">
      <w:pPr>
        <w:pStyle w:val="Default"/>
        <w:jc w:val="center"/>
        <w:rPr>
          <w:sz w:val="22"/>
          <w:szCs w:val="22"/>
        </w:rPr>
      </w:pPr>
    </w:p>
    <w:p w14:paraId="614D00BC" w14:textId="1445EBF9" w:rsidR="00C54B92" w:rsidRPr="007B5370" w:rsidRDefault="005D63A3" w:rsidP="00C54B92">
      <w:pPr>
        <w:pStyle w:val="Listenabsatz"/>
        <w:numPr>
          <w:ilvl w:val="0"/>
          <w:numId w:val="6"/>
        </w:numPr>
        <w:spacing w:line="240" w:lineRule="auto"/>
        <w:rPr>
          <w:rFonts w:ascii="Calibri" w:hAnsi="Calibri"/>
          <w:sz w:val="24"/>
        </w:rPr>
      </w:pPr>
      <w:r w:rsidRPr="007B5370">
        <w:rPr>
          <w:rFonts w:ascii="Calibri" w:hAnsi="Calibri"/>
          <w:noProof/>
          <w:sz w:val="24"/>
        </w:rPr>
        <w:drawing>
          <wp:anchor distT="0" distB="0" distL="114300" distR="114300" simplePos="0" relativeHeight="251659264" behindDoc="0" locked="0" layoutInCell="1" allowOverlap="1" wp14:anchorId="13DA8D1D" wp14:editId="38E51026">
            <wp:simplePos x="0" y="0"/>
            <wp:positionH relativeFrom="margin">
              <wp:align>center</wp:align>
            </wp:positionH>
            <wp:positionV relativeFrom="margin">
              <wp:align>bottom</wp:align>
            </wp:positionV>
            <wp:extent cx="6750050" cy="56134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0834" t="16975" r="39392" b="29366"/>
                    <a:stretch/>
                  </pic:blipFill>
                  <pic:spPr bwMode="auto">
                    <a:xfrm>
                      <a:off x="0" y="0"/>
                      <a:ext cx="6750685" cy="56134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5370" w:rsidRPr="007B5370">
        <w:rPr>
          <w:rFonts w:ascii="Calibri" w:hAnsi="Calibri"/>
          <w:sz w:val="24"/>
        </w:rPr>
        <w:t xml:space="preserve">Die Allgemeinverfügung des Landratsamtes </w:t>
      </w:r>
      <w:r w:rsidR="004C6162">
        <w:rPr>
          <w:rFonts w:ascii="Calibri" w:hAnsi="Calibri"/>
          <w:sz w:val="24"/>
        </w:rPr>
        <w:t>Kitzingen</w:t>
      </w:r>
      <w:r w:rsidR="007B5370" w:rsidRPr="007B5370">
        <w:rPr>
          <w:rFonts w:ascii="Calibri" w:hAnsi="Calibri"/>
          <w:sz w:val="24"/>
        </w:rPr>
        <w:t xml:space="preserve"> vom </w:t>
      </w:r>
      <w:r w:rsidR="00C54B92">
        <w:rPr>
          <w:rFonts w:ascii="Calibri" w:hAnsi="Calibri"/>
          <w:sz w:val="24"/>
        </w:rPr>
        <w:t>22.02.2019</w:t>
      </w:r>
      <w:r w:rsidR="00A055B1">
        <w:rPr>
          <w:rFonts w:ascii="Calibri" w:hAnsi="Calibri"/>
          <w:sz w:val="24"/>
        </w:rPr>
        <w:t>; Nr. 48/9</w:t>
      </w:r>
      <w:r w:rsidR="00C54B92">
        <w:rPr>
          <w:rFonts w:ascii="Calibri" w:hAnsi="Calibri"/>
          <w:sz w:val="24"/>
        </w:rPr>
        <w:t xml:space="preserve"> </w:t>
      </w:r>
    </w:p>
    <w:p w14:paraId="46A95713" w14:textId="1EFD0A64" w:rsidR="007B5370" w:rsidRPr="007B5370" w:rsidRDefault="007B5370" w:rsidP="007B5370">
      <w:pPr>
        <w:pStyle w:val="Listenabsatz"/>
        <w:spacing w:line="240" w:lineRule="auto"/>
        <w:rPr>
          <w:rFonts w:ascii="Calibri" w:hAnsi="Calibri"/>
          <w:sz w:val="24"/>
        </w:rPr>
      </w:pPr>
      <w:r w:rsidRPr="007B5370">
        <w:rPr>
          <w:rFonts w:ascii="Calibri" w:hAnsi="Calibri"/>
          <w:sz w:val="24"/>
        </w:rPr>
        <w:t xml:space="preserve">wird wie folgt geändert: </w:t>
      </w:r>
    </w:p>
    <w:p w14:paraId="62222441" w14:textId="68538EB6" w:rsidR="0060023F" w:rsidRDefault="005D63A3" w:rsidP="0060023F">
      <w:pPr>
        <w:spacing w:line="240" w:lineRule="auto"/>
      </w:pPr>
      <w:r>
        <w:rPr>
          <w:noProof/>
        </w:rPr>
        <w:lastRenderedPageBreak/>
        <w:drawing>
          <wp:anchor distT="0" distB="0" distL="114300" distR="114300" simplePos="0" relativeHeight="251661312" behindDoc="0" locked="0" layoutInCell="1" allowOverlap="1" wp14:anchorId="793E75AB" wp14:editId="0D65F276">
            <wp:simplePos x="0" y="0"/>
            <wp:positionH relativeFrom="margin">
              <wp:align>center</wp:align>
            </wp:positionH>
            <wp:positionV relativeFrom="margin">
              <wp:align>top</wp:align>
            </wp:positionV>
            <wp:extent cx="6514465" cy="9350375"/>
            <wp:effectExtent l="0" t="0" r="635"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4801" t="19363" r="41812" b="3968"/>
                    <a:stretch/>
                  </pic:blipFill>
                  <pic:spPr bwMode="auto">
                    <a:xfrm>
                      <a:off x="0" y="0"/>
                      <a:ext cx="6516660" cy="93530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B792B5" w14:textId="0A12515F" w:rsidR="00A055B1" w:rsidRDefault="00A055B1" w:rsidP="0060023F">
      <w:pPr>
        <w:spacing w:line="240" w:lineRule="auto"/>
      </w:pPr>
      <w:r>
        <w:rPr>
          <w:noProof/>
        </w:rPr>
        <w:lastRenderedPageBreak/>
        <w:drawing>
          <wp:anchor distT="0" distB="0" distL="114300" distR="114300" simplePos="0" relativeHeight="251662336" behindDoc="0" locked="0" layoutInCell="1" allowOverlap="1" wp14:anchorId="053683BB" wp14:editId="199F29C6">
            <wp:simplePos x="897890" y="1057275"/>
            <wp:positionH relativeFrom="margin">
              <wp:align>center</wp:align>
            </wp:positionH>
            <wp:positionV relativeFrom="margin">
              <wp:align>top</wp:align>
            </wp:positionV>
            <wp:extent cx="6107430" cy="1543050"/>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0577" t="22222" r="26612" b="52381"/>
                    <a:stretch/>
                  </pic:blipFill>
                  <pic:spPr bwMode="auto">
                    <a:xfrm>
                      <a:off x="0" y="0"/>
                      <a:ext cx="6107430" cy="1543050"/>
                    </a:xfrm>
                    <a:prstGeom prst="rect">
                      <a:avLst/>
                    </a:prstGeom>
                    <a:ln>
                      <a:noFill/>
                    </a:ln>
                    <a:extLst>
                      <a:ext uri="{53640926-AAD7-44D8-BBD7-CCE9431645EC}">
                        <a14:shadowObscured xmlns:a14="http://schemas.microsoft.com/office/drawing/2010/main"/>
                      </a:ext>
                    </a:extLst>
                  </pic:spPr>
                </pic:pic>
              </a:graphicData>
            </a:graphic>
          </wp:anchor>
        </w:drawing>
      </w:r>
    </w:p>
    <w:p w14:paraId="5E84004B" w14:textId="77777777" w:rsidR="00A055B1" w:rsidRDefault="00A055B1" w:rsidP="0060023F">
      <w:pPr>
        <w:spacing w:line="240" w:lineRule="auto"/>
      </w:pPr>
    </w:p>
    <w:p w14:paraId="090C3596" w14:textId="77777777" w:rsidR="00A055B1" w:rsidRDefault="00A055B1" w:rsidP="0060023F">
      <w:pPr>
        <w:spacing w:line="240" w:lineRule="auto"/>
      </w:pPr>
    </w:p>
    <w:p w14:paraId="34706408" w14:textId="77777777" w:rsidR="00A055B1" w:rsidRDefault="00A055B1" w:rsidP="0060023F">
      <w:pPr>
        <w:spacing w:line="240" w:lineRule="auto"/>
      </w:pPr>
    </w:p>
    <w:p w14:paraId="0CFB8CD9" w14:textId="227C39BE" w:rsidR="005D63A3" w:rsidRDefault="005C5B54" w:rsidP="005C5B54">
      <w:pPr>
        <w:spacing w:line="240" w:lineRule="auto"/>
        <w:jc w:val="center"/>
      </w:pPr>
      <w:r>
        <w:t>Rechtsbehelfsbelehrung</w:t>
      </w:r>
    </w:p>
    <w:p w14:paraId="4954807E" w14:textId="77777777" w:rsidR="005C5B54" w:rsidRDefault="005C5B54" w:rsidP="0060023F">
      <w:pPr>
        <w:spacing w:line="240" w:lineRule="auto"/>
      </w:pPr>
    </w:p>
    <w:p w14:paraId="52D5CA66" w14:textId="77777777" w:rsidR="0060023F" w:rsidRDefault="0060023F" w:rsidP="0060023F">
      <w:pPr>
        <w:spacing w:line="240" w:lineRule="auto"/>
      </w:pPr>
      <w:r>
        <w:t>Gegen diesen Bescheid kann innerhalb eines Monats nach seiner Bekanntgabe entweder Wide</w:t>
      </w:r>
      <w:r>
        <w:t>r</w:t>
      </w:r>
      <w:r>
        <w:t>spruch eingelegt (siehe 1.) oder unmittelbar Klage erhoben (siehe 2.) werden, schriftlich, zur Ni</w:t>
      </w:r>
      <w:r>
        <w:t>e</w:t>
      </w:r>
      <w:r>
        <w:t>derschrift oder elektronisch in einer für den Schriftformersatz zugelassenen1 Form.</w:t>
      </w:r>
    </w:p>
    <w:p w14:paraId="6EC27D66" w14:textId="77777777" w:rsidR="0060023F" w:rsidRDefault="0060023F" w:rsidP="0060023F">
      <w:pPr>
        <w:spacing w:line="240" w:lineRule="auto"/>
      </w:pPr>
    </w:p>
    <w:p w14:paraId="3651A3CC" w14:textId="77777777" w:rsidR="0060023F" w:rsidRDefault="0060023F" w:rsidP="0060023F">
      <w:pPr>
        <w:spacing w:line="240" w:lineRule="auto"/>
      </w:pPr>
      <w:r>
        <w:t>1.</w:t>
      </w:r>
      <w:r>
        <w:tab/>
        <w:t>Wenn Widerspruch eingelegt wird</w:t>
      </w:r>
    </w:p>
    <w:p w14:paraId="750598C1" w14:textId="77777777" w:rsidR="0060023F" w:rsidRDefault="0060023F" w:rsidP="0060023F">
      <w:pPr>
        <w:spacing w:line="240" w:lineRule="auto"/>
      </w:pPr>
    </w:p>
    <w:p w14:paraId="72C22789" w14:textId="77777777" w:rsidR="0060023F" w:rsidRDefault="0060023F" w:rsidP="0060023F">
      <w:pPr>
        <w:spacing w:line="240" w:lineRule="auto"/>
      </w:pPr>
      <w:r>
        <w:tab/>
        <w:t>ist der Widerspruch einzulegen beim</w:t>
      </w:r>
    </w:p>
    <w:p w14:paraId="1D73A3B0" w14:textId="77777777" w:rsidR="0060023F" w:rsidRDefault="0060023F" w:rsidP="0060023F">
      <w:pPr>
        <w:spacing w:line="240" w:lineRule="auto"/>
      </w:pPr>
    </w:p>
    <w:p w14:paraId="785B6695" w14:textId="77777777" w:rsidR="0060023F" w:rsidRDefault="0060023F" w:rsidP="0060023F">
      <w:pPr>
        <w:spacing w:line="240" w:lineRule="auto"/>
      </w:pPr>
      <w:r>
        <w:tab/>
      </w:r>
      <w:r>
        <w:tab/>
      </w:r>
      <w:r>
        <w:tab/>
        <w:t>Landratsamt Kitzingen</w:t>
      </w:r>
    </w:p>
    <w:p w14:paraId="657B658D" w14:textId="421A2CA5" w:rsidR="0060023F" w:rsidRDefault="0041113F" w:rsidP="0060023F">
      <w:pPr>
        <w:spacing w:line="240" w:lineRule="auto"/>
      </w:pPr>
      <w:r>
        <w:tab/>
      </w:r>
      <w:r>
        <w:tab/>
      </w:r>
      <w:r>
        <w:tab/>
        <w:t>Kaiser</w:t>
      </w:r>
      <w:r w:rsidR="0060023F">
        <w:t>straße 4, 97318 Kitzingen.</w:t>
      </w:r>
    </w:p>
    <w:p w14:paraId="49F3C324" w14:textId="77777777" w:rsidR="0060023F" w:rsidRDefault="0060023F" w:rsidP="0060023F">
      <w:pPr>
        <w:spacing w:line="240" w:lineRule="auto"/>
      </w:pPr>
    </w:p>
    <w:p w14:paraId="27920BA7" w14:textId="77777777" w:rsidR="0060023F" w:rsidRDefault="0060023F" w:rsidP="0060023F">
      <w:pPr>
        <w:spacing w:line="240" w:lineRule="auto"/>
      </w:pPr>
      <w:r>
        <w:tab/>
        <w:t xml:space="preserve">Sollte über den Widerspruch ohne zureichenden Grund in angemessener Frist sachlich nicht entschieden werden, so kann Klage bei dem Bayerischen Verwaltungsgericht Würzburg, Postfachanschrift: Postfach 11 02 65, 97029 Würzburg, Hausanschrift: </w:t>
      </w:r>
      <w:proofErr w:type="spellStart"/>
      <w:r>
        <w:t>Burkarderstraße</w:t>
      </w:r>
      <w:proofErr w:type="spellEnd"/>
      <w:r>
        <w:t xml:space="preserve"> 26, 97082 Würzburg, erhoben werden. Die Klage kann nicht vor Ablauf von drei Monaten seit der Einlegung des Widerspruchs erhoben werden, außer wenn wegen besonderer Umstände des Falles eine kürzere Frist geboten ist.</w:t>
      </w:r>
    </w:p>
    <w:p w14:paraId="28D5DBC3" w14:textId="77777777" w:rsidR="0060023F" w:rsidRDefault="0060023F" w:rsidP="0060023F">
      <w:pPr>
        <w:spacing w:line="240" w:lineRule="auto"/>
      </w:pPr>
    </w:p>
    <w:p w14:paraId="2F5C965E" w14:textId="77777777" w:rsidR="0060023F" w:rsidRDefault="0060023F" w:rsidP="0060023F">
      <w:pPr>
        <w:spacing w:line="240" w:lineRule="auto"/>
      </w:pPr>
      <w:r>
        <w:tab/>
        <w:t>Die Klage muss den Kläger, den Beklagten (Freistaat Bayern) und den Gegenstand des Klagebegehrens bezeichnen und soll einen bestimmten Antrag enthalten. Die zur Begründung dienenden Tatsachen und Beweismittel sollen angegeben, der angefochtene Bescheid soll in A</w:t>
      </w:r>
      <w:r>
        <w:t>b</w:t>
      </w:r>
      <w:r>
        <w:t>schrift beigefügt werden. Der Klage und allen Schriftsätzen sollen bei schriftlicher Einreichung oder Einreichung zur Niederschrift Abschriften für die übrigen Beteiligten beigefügt werden.</w:t>
      </w:r>
    </w:p>
    <w:p w14:paraId="0E01556A" w14:textId="77777777" w:rsidR="0060023F" w:rsidRDefault="0060023F" w:rsidP="0060023F">
      <w:pPr>
        <w:spacing w:line="240" w:lineRule="auto"/>
      </w:pPr>
    </w:p>
    <w:p w14:paraId="64367F00" w14:textId="77777777" w:rsidR="0060023F" w:rsidRDefault="0060023F" w:rsidP="0060023F">
      <w:pPr>
        <w:spacing w:line="240" w:lineRule="auto"/>
      </w:pPr>
      <w:r>
        <w:t>2.</w:t>
      </w:r>
      <w:r>
        <w:tab/>
        <w:t>Wenn unmittelbar Klage erhoben wird</w:t>
      </w:r>
    </w:p>
    <w:p w14:paraId="19B30562" w14:textId="77777777" w:rsidR="0060023F" w:rsidRDefault="0060023F" w:rsidP="0060023F">
      <w:pPr>
        <w:spacing w:line="240" w:lineRule="auto"/>
      </w:pPr>
    </w:p>
    <w:p w14:paraId="03E2470A" w14:textId="77777777" w:rsidR="0060023F" w:rsidRDefault="0060023F" w:rsidP="0060023F">
      <w:pPr>
        <w:spacing w:line="240" w:lineRule="auto"/>
      </w:pPr>
      <w:r>
        <w:tab/>
        <w:t>ist die Klage bei dem</w:t>
      </w:r>
    </w:p>
    <w:p w14:paraId="1ACBF438" w14:textId="77777777" w:rsidR="0060023F" w:rsidRDefault="0060023F" w:rsidP="0060023F">
      <w:pPr>
        <w:spacing w:line="240" w:lineRule="auto"/>
      </w:pPr>
    </w:p>
    <w:p w14:paraId="1D64DAEB" w14:textId="77777777" w:rsidR="0060023F" w:rsidRDefault="0060023F" w:rsidP="0060023F">
      <w:pPr>
        <w:spacing w:line="240" w:lineRule="auto"/>
      </w:pPr>
      <w:r>
        <w:tab/>
      </w:r>
      <w:r>
        <w:tab/>
      </w:r>
      <w:r>
        <w:tab/>
      </w:r>
      <w:proofErr w:type="gramStart"/>
      <w:r>
        <w:t>Bayerischen</w:t>
      </w:r>
      <w:proofErr w:type="gramEnd"/>
      <w:r>
        <w:t xml:space="preserve"> Verwaltungsgericht Würzburg,</w:t>
      </w:r>
    </w:p>
    <w:p w14:paraId="412F234A" w14:textId="77777777" w:rsidR="0060023F" w:rsidRDefault="0060023F" w:rsidP="0060023F">
      <w:pPr>
        <w:spacing w:line="240" w:lineRule="auto"/>
      </w:pPr>
      <w:r>
        <w:tab/>
      </w:r>
      <w:r>
        <w:tab/>
      </w:r>
      <w:r>
        <w:tab/>
        <w:t>Postfachanschrift: Postfach 11 02 65, 97029 Würzburg,</w:t>
      </w:r>
    </w:p>
    <w:p w14:paraId="4869B762" w14:textId="1A694949" w:rsidR="0060023F" w:rsidRDefault="0041113F" w:rsidP="0060023F">
      <w:pPr>
        <w:spacing w:line="240" w:lineRule="auto"/>
      </w:pPr>
      <w:r>
        <w:tab/>
      </w:r>
      <w:r>
        <w:tab/>
      </w:r>
      <w:r>
        <w:tab/>
      </w:r>
      <w:r w:rsidR="0060023F">
        <w:t xml:space="preserve">Hausanschrift: </w:t>
      </w:r>
      <w:proofErr w:type="spellStart"/>
      <w:r w:rsidR="0060023F">
        <w:t>Burkarderstraße</w:t>
      </w:r>
      <w:proofErr w:type="spellEnd"/>
      <w:r w:rsidR="0060023F">
        <w:t xml:space="preserve"> 26, 97082 Würzburg,</w:t>
      </w:r>
    </w:p>
    <w:p w14:paraId="1AACFADA" w14:textId="77777777" w:rsidR="0060023F" w:rsidRDefault="0060023F" w:rsidP="0060023F">
      <w:pPr>
        <w:spacing w:line="240" w:lineRule="auto"/>
      </w:pPr>
    </w:p>
    <w:p w14:paraId="79204546" w14:textId="77777777" w:rsidR="0060023F" w:rsidRDefault="0060023F" w:rsidP="0060023F">
      <w:pPr>
        <w:spacing w:line="240" w:lineRule="auto"/>
      </w:pPr>
      <w:r>
        <w:tab/>
        <w:t>zu erheben.</w:t>
      </w:r>
    </w:p>
    <w:p w14:paraId="660E8497" w14:textId="77777777" w:rsidR="0060023F" w:rsidRDefault="0060023F" w:rsidP="0060023F">
      <w:pPr>
        <w:spacing w:line="240" w:lineRule="auto"/>
      </w:pPr>
    </w:p>
    <w:p w14:paraId="56017FED" w14:textId="09D22A2A" w:rsidR="0060023F" w:rsidRDefault="0060023F" w:rsidP="0060023F">
      <w:pPr>
        <w:spacing w:line="240" w:lineRule="auto"/>
      </w:pPr>
      <w:r>
        <w:t>Die Klage muss den Kläger, den Beklagten (Freistaat Bayern) und den Gegenstand des Klageb</w:t>
      </w:r>
      <w:r>
        <w:t>e</w:t>
      </w:r>
      <w:r>
        <w:t>gehrens bezeichnen und soll einen bestimmten Antrag enthalten. Die zur Begründung dienenden Tatsachen und Beweismittel sollen angegeben, der angefochtene Bescheid soll in Abschrift beig</w:t>
      </w:r>
      <w:r>
        <w:t>e</w:t>
      </w:r>
      <w:r>
        <w:t>fügt werden. Der Klage und allen Schriftsätzen sollen bei schriftlicher Einreichung oder Einre</w:t>
      </w:r>
      <w:r>
        <w:t>i</w:t>
      </w:r>
      <w:r>
        <w:t>chung zur Niederschrift Abschrifte</w:t>
      </w:r>
      <w:bookmarkStart w:id="0" w:name="_GoBack"/>
      <w:bookmarkEnd w:id="0"/>
      <w:r>
        <w:t>n für die übrigen Beteiligten beigefügt werden.</w:t>
      </w:r>
    </w:p>
    <w:p w14:paraId="12959698" w14:textId="77777777" w:rsidR="0060023F" w:rsidRDefault="0060023F" w:rsidP="0060023F">
      <w:pPr>
        <w:spacing w:line="240" w:lineRule="auto"/>
      </w:pPr>
    </w:p>
    <w:p w14:paraId="0FBF037D" w14:textId="77777777" w:rsidR="0060023F" w:rsidRDefault="0060023F" w:rsidP="0060023F">
      <w:pPr>
        <w:spacing w:line="240" w:lineRule="auto"/>
        <w:jc w:val="center"/>
      </w:pPr>
      <w:r>
        <w:lastRenderedPageBreak/>
        <w:t>Hinweise zur Rechtsbehelfsbelehrung:</w:t>
      </w:r>
    </w:p>
    <w:p w14:paraId="2DF583B7" w14:textId="77777777" w:rsidR="0060023F" w:rsidRDefault="0060023F" w:rsidP="0060023F">
      <w:pPr>
        <w:spacing w:line="240" w:lineRule="auto"/>
        <w:jc w:val="center"/>
      </w:pPr>
    </w:p>
    <w:p w14:paraId="3ECACAE3" w14:textId="77777777" w:rsidR="0060023F" w:rsidRDefault="0060023F" w:rsidP="0060023F">
      <w:pPr>
        <w:spacing w:line="240" w:lineRule="auto"/>
      </w:pPr>
      <w:r>
        <w:t xml:space="preserve">1 Die Einlegung eines Rechtsbehelfs per </w:t>
      </w:r>
      <w:proofErr w:type="gramStart"/>
      <w:r>
        <w:t>einfacher</w:t>
      </w:r>
      <w:proofErr w:type="gramEnd"/>
      <w:r>
        <w:t xml:space="preserve"> E-Mail ist nicht zugelassen und entfaltet keine rechtlichen Wirkungen! Nähere Informationen zur elektronischen Einlegung von Rechtsbehelfen entnehmen Sie bitte der Internetpräsenz des Landkreises Kitzingen (www.kitzingen.de/RBB) bzw. der Bayerischen Verwaltungsgerichtsbarkeit (www.vgh.bayern.de).</w:t>
      </w:r>
    </w:p>
    <w:p w14:paraId="04D64447" w14:textId="77777777" w:rsidR="0060023F" w:rsidRDefault="0060023F" w:rsidP="0060023F">
      <w:pPr>
        <w:spacing w:line="240" w:lineRule="auto"/>
      </w:pPr>
    </w:p>
    <w:p w14:paraId="2B061B28" w14:textId="77777777" w:rsidR="0060023F" w:rsidRDefault="0060023F" w:rsidP="0060023F">
      <w:pPr>
        <w:spacing w:line="240" w:lineRule="auto"/>
      </w:pPr>
      <w:r>
        <w:tab/>
        <w:t>[Sofern kein Fall des § 188 VwGO vorliegt:] Kraft Bundesrechts wird in Prozessverfahren vor den Verwaltungsgerichten infolge der Klageerhebung eine Verfahrensgebühr fällig.</w:t>
      </w:r>
    </w:p>
    <w:p w14:paraId="244C8C53" w14:textId="77777777" w:rsidR="0060023F" w:rsidRDefault="0060023F" w:rsidP="0060023F">
      <w:pPr>
        <w:spacing w:line="240" w:lineRule="auto"/>
      </w:pPr>
    </w:p>
    <w:p w14:paraId="27B007DF" w14:textId="77777777" w:rsidR="0060023F" w:rsidRDefault="0060023F" w:rsidP="0060023F">
      <w:pPr>
        <w:spacing w:line="240" w:lineRule="auto"/>
      </w:pPr>
      <w:r>
        <w:t>Die Aussetzung der Vollziehung kann beim Landratsamt Kitzingen oder bei der Regierung von Unterfranken, die Wiederherstellung der aufschiebenden Wirkung beim bayerischen Verwaltung</w:t>
      </w:r>
      <w:r>
        <w:t>s</w:t>
      </w:r>
      <w:r>
        <w:t>gericht in Würzburg beantragt werden.</w:t>
      </w:r>
    </w:p>
    <w:p w14:paraId="272AC6F0" w14:textId="77777777" w:rsidR="0060023F" w:rsidRDefault="0060023F" w:rsidP="0060023F">
      <w:pPr>
        <w:spacing w:line="240" w:lineRule="auto"/>
      </w:pPr>
    </w:p>
    <w:p w14:paraId="2F1E9F42" w14:textId="394E1E71" w:rsidR="0060023F" w:rsidRDefault="0060023F" w:rsidP="0060023F">
      <w:pPr>
        <w:spacing w:line="240" w:lineRule="auto"/>
      </w:pPr>
      <w:r>
        <w:t>Mit besten Grüßen</w:t>
      </w:r>
    </w:p>
    <w:p w14:paraId="457F2227" w14:textId="77777777" w:rsidR="0060023F" w:rsidRDefault="0060023F" w:rsidP="0060023F">
      <w:pPr>
        <w:spacing w:line="240" w:lineRule="auto"/>
      </w:pPr>
    </w:p>
    <w:p w14:paraId="44D0780D" w14:textId="77777777" w:rsidR="0060023F" w:rsidRDefault="0060023F" w:rsidP="0060023F">
      <w:pPr>
        <w:spacing w:line="240" w:lineRule="auto"/>
      </w:pPr>
    </w:p>
    <w:p w14:paraId="0C9A52BB" w14:textId="77777777" w:rsidR="0060023F" w:rsidRDefault="0060023F" w:rsidP="0060023F">
      <w:pPr>
        <w:spacing w:line="240" w:lineRule="auto"/>
      </w:pPr>
    </w:p>
    <w:p w14:paraId="176498C4" w14:textId="6A21358C" w:rsidR="0060023F" w:rsidRDefault="0060023F" w:rsidP="0060023F">
      <w:pPr>
        <w:spacing w:line="240" w:lineRule="auto"/>
      </w:pPr>
      <w:r>
        <w:t>Alexandra Dengel</w:t>
      </w:r>
    </w:p>
    <w:p w14:paraId="6BF55763" w14:textId="09455FF6" w:rsidR="00BE5473" w:rsidRDefault="0060023F" w:rsidP="0060023F">
      <w:pPr>
        <w:spacing w:line="240" w:lineRule="auto"/>
      </w:pPr>
      <w:r>
        <w:t>Abteilungsleiterin</w:t>
      </w:r>
    </w:p>
    <w:p w14:paraId="6AAFD709" w14:textId="77777777" w:rsidR="00B272F6" w:rsidRDefault="00B272F6">
      <w:pPr>
        <w:spacing w:line="240" w:lineRule="auto"/>
      </w:pPr>
    </w:p>
    <w:sectPr w:rsidR="00B272F6">
      <w:headerReference w:type="even" r:id="rId12"/>
      <w:headerReference w:type="default" r:id="rId13"/>
      <w:footerReference w:type="default" r:id="rId14"/>
      <w:footerReference w:type="first" r:id="rId15"/>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4AE0D" w14:textId="77777777" w:rsidR="004E2E9C" w:rsidRDefault="004E2E9C">
      <w:r>
        <w:separator/>
      </w:r>
    </w:p>
  </w:endnote>
  <w:endnote w:type="continuationSeparator" w:id="0">
    <w:p w14:paraId="2CBF5E1E" w14:textId="77777777" w:rsidR="004E2E9C" w:rsidRDefault="004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5576C" w14:textId="2D0F6DB7" w:rsidR="00BE5473" w:rsidRDefault="00BE5473">
    <w:pPr>
      <w:pStyle w:val="Fuzeile"/>
      <w:spacing w:line="240" w:lineRule="auto"/>
      <w:rPr>
        <w:rStyle w:val="EntwurfZeichen"/>
        <w:sz w:val="16"/>
      </w:rPr>
    </w:pPr>
    <w:r>
      <w:rPr>
        <w:rStyle w:val="EntwurfZeichen"/>
        <w:sz w:val="16"/>
      </w:rPr>
      <w:t xml:space="preserve">Datei: </w:t>
    </w:r>
    <w:r>
      <w:rPr>
        <w:rStyle w:val="EntwurfZeichen"/>
        <w:sz w:val="16"/>
      </w:rPr>
      <w:fldChar w:fldCharType="begin"/>
    </w:r>
    <w:r>
      <w:rPr>
        <w:rStyle w:val="EntwurfZeichen"/>
        <w:sz w:val="16"/>
      </w:rPr>
      <w:instrText xml:space="preserve"> LINK </w:instrText>
    </w:r>
    <w:r w:rsidR="00001197">
      <w:rPr>
        <w:rStyle w:val="EntwurfZeichen"/>
        <w:sz w:val="16"/>
      </w:rPr>
      <w:instrText xml:space="preserve">VISLink @VISLink "Dokument(Lfd. Nr.)@4,lfnd_nr,60100,0@$%&amp;VIS_D&amp;%$@0000000005571823@8DDAE508-11E1-45CA-B0AE-C5650B128463@$%&amp; " </w:instrText>
    </w:r>
    <w:r>
      <w:rPr>
        <w:rStyle w:val="EntwurfZeichen"/>
        <w:sz w:val="16"/>
      </w:rPr>
      <w:instrText xml:space="preserve">\r \a \* CHARFORMAT  \* MERGEFORMAT </w:instrText>
    </w:r>
    <w:r>
      <w:rPr>
        <w:rFonts w:ascii="Times New Roman" w:hAnsi="Times New Roman"/>
        <w:sz w:val="20"/>
        <w:szCs w:val="20"/>
      </w:rPr>
      <w:fldChar w:fldCharType="separate"/>
    </w:r>
    <w:r w:rsidR="00001197" w:rsidRPr="00001197">
      <w:rPr>
        <w:rStyle w:val="EntwurfZeichen"/>
        <w:sz w:val="16"/>
      </w:rPr>
      <w:t>2019/884</w:t>
    </w:r>
    <w:r>
      <w:rPr>
        <w:rStyle w:val="EntwurfZeichen"/>
        <w:sz w:val="16"/>
      </w:rPr>
      <w:fldChar w:fldCharType="end"/>
    </w:r>
    <w:r>
      <w:rPr>
        <w:rStyle w:val="EntwurfZeichen"/>
        <w:sz w:val="16"/>
      </w:rPr>
      <w:t>/</w:t>
    </w:r>
    <w:r>
      <w:rPr>
        <w:rStyle w:val="EntwurfZeichen"/>
        <w:sz w:val="16"/>
      </w:rPr>
      <w:fldChar w:fldCharType="begin"/>
    </w:r>
    <w:r>
      <w:rPr>
        <w:rStyle w:val="EntwurfZeichen"/>
        <w:sz w:val="16"/>
      </w:rPr>
      <w:instrText xml:space="preserve"> LINK </w:instrText>
    </w:r>
    <w:r w:rsidR="00001197">
      <w:rPr>
        <w:rStyle w:val="EntwurfZeichen"/>
        <w:sz w:val="16"/>
      </w:rPr>
      <w:instrText xml:space="preserve">VISLink @VISLink "Dokument(Kurzbez. Dok.)@4,kurzbez,10000,0@$%&amp;VIS_D&amp;%$@0000000005571823@8DDAE508-11E1-45CA-B0AE-C5650B128463@$%&amp; " </w:instrText>
    </w:r>
    <w:r>
      <w:rPr>
        <w:rStyle w:val="EntwurfZeichen"/>
        <w:sz w:val="16"/>
      </w:rPr>
      <w:instrText xml:space="preserve">\r \a \* CHARFORMAT  \* MERGEFORMAT </w:instrText>
    </w:r>
    <w:r>
      <w:rPr>
        <w:rFonts w:ascii="Times New Roman" w:hAnsi="Times New Roman"/>
        <w:sz w:val="20"/>
        <w:szCs w:val="20"/>
      </w:rPr>
      <w:fldChar w:fldCharType="separate"/>
    </w:r>
    <w:r w:rsidR="00001197" w:rsidRPr="00001197">
      <w:rPr>
        <w:rStyle w:val="EntwurfZeichen"/>
        <w:sz w:val="16"/>
      </w:rPr>
      <w:t>Entwurf Allgemeinverfügung</w:t>
    </w:r>
    <w:r>
      <w:rPr>
        <w:rStyle w:val="EntwurfZeichen"/>
        <w:sz w:val="16"/>
      </w:rPr>
      <w:fldChar w:fldCharType="end"/>
    </w:r>
  </w:p>
  <w:p w14:paraId="6BF5576D" w14:textId="77777777" w:rsidR="00BE5473" w:rsidRDefault="00BE5473">
    <w:pPr>
      <w:pStyle w:val="Fuzeile"/>
    </w:pPr>
    <w:r>
      <w:rPr>
        <w:rStyle w:val="EntwurfZeichen"/>
        <w:sz w:val="16"/>
      </w:rPr>
      <w:t xml:space="preserve">Druck: </w:t>
    </w:r>
    <w:r>
      <w:rPr>
        <w:rStyle w:val="EntwurfZeichen"/>
        <w:sz w:val="16"/>
      </w:rPr>
      <w:fldChar w:fldCharType="begin"/>
    </w:r>
    <w:r>
      <w:rPr>
        <w:rStyle w:val="EntwurfZeichen"/>
        <w:sz w:val="16"/>
      </w:rPr>
      <w:instrText xml:space="preserve"> PRINTDATE \@ "dd.MM.yyyy HH:mm" \* MERGEFORMAT </w:instrText>
    </w:r>
    <w:r>
      <w:rPr>
        <w:rStyle w:val="EntwurfZeichen"/>
        <w:sz w:val="16"/>
      </w:rPr>
      <w:fldChar w:fldCharType="separate"/>
    </w:r>
    <w:r w:rsidR="00B272F6">
      <w:rPr>
        <w:rStyle w:val="EntwurfZeichen"/>
        <w:noProof/>
        <w:sz w:val="16"/>
      </w:rPr>
      <w:t>06.02.2019 09:01</w:t>
    </w:r>
    <w:r>
      <w:rPr>
        <w:rStyle w:val="EntwurfZeiche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5576F" w14:textId="74F79941" w:rsidR="00BE5473" w:rsidRDefault="00BE5473">
    <w:pPr>
      <w:pStyle w:val="Fuzeile"/>
      <w:spacing w:line="240" w:lineRule="auto"/>
      <w:rPr>
        <w:rStyle w:val="EntwurfZeichen"/>
        <w:sz w:val="16"/>
      </w:rPr>
    </w:pPr>
    <w:r>
      <w:rPr>
        <w:rStyle w:val="EntwurfZeichen"/>
        <w:sz w:val="16"/>
      </w:rPr>
      <w:t xml:space="preserve">Datei: </w:t>
    </w:r>
    <w:r>
      <w:rPr>
        <w:rStyle w:val="EntwurfZeichen"/>
        <w:sz w:val="16"/>
      </w:rPr>
      <w:fldChar w:fldCharType="begin"/>
    </w:r>
    <w:r>
      <w:rPr>
        <w:rStyle w:val="EntwurfZeichen"/>
        <w:sz w:val="16"/>
      </w:rPr>
      <w:instrText xml:space="preserve"> LINK </w:instrText>
    </w:r>
    <w:r w:rsidR="00001197">
      <w:rPr>
        <w:rStyle w:val="EntwurfZeichen"/>
        <w:sz w:val="16"/>
      </w:rPr>
      <w:instrText xml:space="preserve">VISLink @VISLink "Dokument(Lfd. Nr.)@4,lfnd_nr,60100,0@$%&amp;VIS_D&amp;%$@0000000005571823@8DDAE508-11E1-45CA-B0AE-C5650B128463@$%&amp; " </w:instrText>
    </w:r>
    <w:r>
      <w:rPr>
        <w:rStyle w:val="EntwurfZeichen"/>
        <w:sz w:val="16"/>
      </w:rPr>
      <w:instrText xml:space="preserve">\r \a \* CHARFORMAT  \* MERGEFORMAT </w:instrText>
    </w:r>
    <w:r>
      <w:rPr>
        <w:rFonts w:ascii="Times New Roman" w:hAnsi="Times New Roman"/>
        <w:sz w:val="20"/>
        <w:szCs w:val="20"/>
      </w:rPr>
      <w:fldChar w:fldCharType="separate"/>
    </w:r>
    <w:r w:rsidR="00001197" w:rsidRPr="00001197">
      <w:rPr>
        <w:rStyle w:val="EntwurfZeichen"/>
        <w:sz w:val="16"/>
      </w:rPr>
      <w:t>2019/884</w:t>
    </w:r>
    <w:r>
      <w:rPr>
        <w:rStyle w:val="EntwurfZeichen"/>
        <w:sz w:val="16"/>
      </w:rPr>
      <w:fldChar w:fldCharType="end"/>
    </w:r>
    <w:r>
      <w:rPr>
        <w:rStyle w:val="EntwurfZeichen"/>
        <w:sz w:val="16"/>
      </w:rPr>
      <w:t>/</w:t>
    </w:r>
    <w:r>
      <w:rPr>
        <w:rStyle w:val="EntwurfZeichen"/>
        <w:sz w:val="16"/>
      </w:rPr>
      <w:fldChar w:fldCharType="begin"/>
    </w:r>
    <w:r>
      <w:rPr>
        <w:rStyle w:val="EntwurfZeichen"/>
        <w:sz w:val="16"/>
      </w:rPr>
      <w:instrText xml:space="preserve"> LINK </w:instrText>
    </w:r>
    <w:r w:rsidR="00001197">
      <w:rPr>
        <w:rStyle w:val="EntwurfZeichen"/>
        <w:sz w:val="16"/>
      </w:rPr>
      <w:instrText xml:space="preserve">VISLink @VISLink "Dokument(Kurzbez. Dok.)@4,kurzbez,10000,0@$%&amp;VIS_D&amp;%$@0000000005571823@8DDAE508-11E1-45CA-B0AE-C5650B128463@$%&amp; " </w:instrText>
    </w:r>
    <w:r>
      <w:rPr>
        <w:rStyle w:val="EntwurfZeichen"/>
        <w:sz w:val="16"/>
      </w:rPr>
      <w:instrText xml:space="preserve">\r \a \* CHARFORMAT  \* MERGEFORMAT </w:instrText>
    </w:r>
    <w:r>
      <w:rPr>
        <w:rFonts w:ascii="Times New Roman" w:hAnsi="Times New Roman"/>
        <w:sz w:val="20"/>
        <w:szCs w:val="20"/>
      </w:rPr>
      <w:fldChar w:fldCharType="separate"/>
    </w:r>
    <w:r w:rsidR="00001197" w:rsidRPr="00001197">
      <w:rPr>
        <w:rStyle w:val="EntwurfZeichen"/>
        <w:sz w:val="16"/>
      </w:rPr>
      <w:t>Entwurf Allgemeinverfügung</w:t>
    </w:r>
    <w:r>
      <w:rPr>
        <w:rStyle w:val="EntwurfZeichen"/>
        <w:sz w:val="16"/>
      </w:rPr>
      <w:fldChar w:fldCharType="end"/>
    </w:r>
  </w:p>
  <w:p w14:paraId="6BF55770" w14:textId="77777777" w:rsidR="00BE5473" w:rsidRDefault="00BE5473">
    <w:pPr>
      <w:pStyle w:val="Fuzeile"/>
    </w:pPr>
    <w:r>
      <w:rPr>
        <w:rStyle w:val="EntwurfZeichen"/>
        <w:sz w:val="16"/>
      </w:rPr>
      <w:t xml:space="preserve">Druck: </w:t>
    </w:r>
    <w:r>
      <w:rPr>
        <w:rStyle w:val="EntwurfZeichen"/>
        <w:sz w:val="16"/>
      </w:rPr>
      <w:fldChar w:fldCharType="begin"/>
    </w:r>
    <w:r>
      <w:rPr>
        <w:rStyle w:val="EntwurfZeichen"/>
        <w:sz w:val="16"/>
      </w:rPr>
      <w:instrText xml:space="preserve"> PRINTDATE \@ "dd.MM.yyyy HH:mm" \* MERGEFORMAT </w:instrText>
    </w:r>
    <w:r>
      <w:rPr>
        <w:rStyle w:val="EntwurfZeichen"/>
        <w:sz w:val="16"/>
      </w:rPr>
      <w:fldChar w:fldCharType="separate"/>
    </w:r>
    <w:r w:rsidR="00B272F6">
      <w:rPr>
        <w:rStyle w:val="EntwurfZeichen"/>
        <w:noProof/>
        <w:sz w:val="16"/>
      </w:rPr>
      <w:t>06.02.2019 09:01</w:t>
    </w:r>
    <w:r>
      <w:rPr>
        <w:rStyle w:val="EntwurfZeiche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549BB" w14:textId="77777777" w:rsidR="004E2E9C" w:rsidRDefault="004E2E9C">
      <w:r>
        <w:separator/>
      </w:r>
    </w:p>
  </w:footnote>
  <w:footnote w:type="continuationSeparator" w:id="0">
    <w:p w14:paraId="6FD81F4F" w14:textId="77777777" w:rsidR="004E2E9C" w:rsidRDefault="004E2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55768" w14:textId="77777777" w:rsidR="00BE5473" w:rsidRDefault="00BE547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BF55769" w14:textId="77777777" w:rsidR="00BE5473" w:rsidRDefault="00BE5473">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5576A" w14:textId="15A541DB" w:rsidR="00BE5473" w:rsidRDefault="00BE5473">
    <w:pPr>
      <w:pStyle w:val="Kopfzeile"/>
      <w:ind w:right="360"/>
      <w:jc w:val="center"/>
    </w:pPr>
    <w:r>
      <w:t xml:space="preserve">- </w:t>
    </w:r>
    <w:r>
      <w:rPr>
        <w:rStyle w:val="Seitenzahl"/>
      </w:rPr>
      <w:fldChar w:fldCharType="begin"/>
    </w:r>
    <w:r>
      <w:rPr>
        <w:rStyle w:val="Seitenzahl"/>
      </w:rPr>
      <w:instrText xml:space="preserve">PAGE  </w:instrText>
    </w:r>
    <w:r>
      <w:rPr>
        <w:rStyle w:val="Seitenzahl"/>
      </w:rPr>
      <w:fldChar w:fldCharType="separate"/>
    </w:r>
    <w:r w:rsidR="006414FB">
      <w:rPr>
        <w:rStyle w:val="Seitenzahl"/>
        <w:noProof/>
      </w:rPr>
      <w:t>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4B1E"/>
    <w:multiLevelType w:val="hybridMultilevel"/>
    <w:tmpl w:val="2904EA40"/>
    <w:lvl w:ilvl="0" w:tplc="F8382C5C">
      <w:start w:val="1"/>
      <w:numFmt w:val="decimal"/>
      <w:lvlText w:val="%1."/>
      <w:lvlJc w:val="left"/>
      <w:pPr>
        <w:ind w:left="720" w:hanging="360"/>
      </w:pPr>
      <w:rPr>
        <w:rFonts w:hint="default"/>
        <w:i w:val="0"/>
      </w:rPr>
    </w:lvl>
    <w:lvl w:ilvl="1" w:tplc="892CF47E">
      <w:numFmt w:val="bullet"/>
      <w:lvlText w:val="-"/>
      <w:lvlJc w:val="left"/>
      <w:pPr>
        <w:ind w:left="360" w:hanging="360"/>
      </w:pPr>
      <w:rPr>
        <w:rFonts w:ascii="Arial" w:eastAsia="Times New Roman" w:hAnsi="Arial" w:cs="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6217DE"/>
    <w:multiLevelType w:val="multilevel"/>
    <w:tmpl w:val="354C1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A07100D"/>
    <w:multiLevelType w:val="multilevel"/>
    <w:tmpl w:val="E5CC5E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73345015"/>
    <w:multiLevelType w:val="hybridMultilevel"/>
    <w:tmpl w:val="4058B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6E03C8"/>
    <w:multiLevelType w:val="multilevel"/>
    <w:tmpl w:val="9726FA2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D6C7180"/>
    <w:multiLevelType w:val="multilevel"/>
    <w:tmpl w:val="12C2045C"/>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isFieldsDocOptions" w:val="1"/>
    <w:docVar w:name="VisFieldsUpdateState" w:val="7"/>
    <w:docVar w:name="VisNew" w:val="False"/>
    <w:docVar w:name="VisSync" w:val="0"/>
  </w:docVars>
  <w:rsids>
    <w:rsidRoot w:val="00BE5473"/>
    <w:rsid w:val="00001197"/>
    <w:rsid w:val="0003206D"/>
    <w:rsid w:val="000E6B7A"/>
    <w:rsid w:val="001D5B0E"/>
    <w:rsid w:val="00204AD2"/>
    <w:rsid w:val="00241A77"/>
    <w:rsid w:val="002C49D2"/>
    <w:rsid w:val="0034555D"/>
    <w:rsid w:val="0035582C"/>
    <w:rsid w:val="0041113F"/>
    <w:rsid w:val="00450AD9"/>
    <w:rsid w:val="004C6162"/>
    <w:rsid w:val="004E2E9C"/>
    <w:rsid w:val="005062AA"/>
    <w:rsid w:val="00535292"/>
    <w:rsid w:val="00547D10"/>
    <w:rsid w:val="005554A8"/>
    <w:rsid w:val="005C5B54"/>
    <w:rsid w:val="005D63A3"/>
    <w:rsid w:val="0060023F"/>
    <w:rsid w:val="00633213"/>
    <w:rsid w:val="006367E3"/>
    <w:rsid w:val="006414FB"/>
    <w:rsid w:val="00663538"/>
    <w:rsid w:val="00692463"/>
    <w:rsid w:val="006A4DBE"/>
    <w:rsid w:val="007340CB"/>
    <w:rsid w:val="007916A3"/>
    <w:rsid w:val="00794612"/>
    <w:rsid w:val="007B5370"/>
    <w:rsid w:val="00834D42"/>
    <w:rsid w:val="00846C50"/>
    <w:rsid w:val="00912270"/>
    <w:rsid w:val="009136C5"/>
    <w:rsid w:val="00981DE8"/>
    <w:rsid w:val="00A02A59"/>
    <w:rsid w:val="00A055B1"/>
    <w:rsid w:val="00A33A7D"/>
    <w:rsid w:val="00A3659B"/>
    <w:rsid w:val="00AA4255"/>
    <w:rsid w:val="00AE4CDE"/>
    <w:rsid w:val="00B13FE6"/>
    <w:rsid w:val="00B272F6"/>
    <w:rsid w:val="00B41616"/>
    <w:rsid w:val="00B955C9"/>
    <w:rsid w:val="00BE5473"/>
    <w:rsid w:val="00C151A4"/>
    <w:rsid w:val="00C54B92"/>
    <w:rsid w:val="00C62C8A"/>
    <w:rsid w:val="00D325A4"/>
    <w:rsid w:val="00DE11FE"/>
    <w:rsid w:val="00E81AEB"/>
    <w:rsid w:val="00ED21C4"/>
    <w:rsid w:val="00F35D22"/>
    <w:rsid w:val="00F57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BF5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EntwurfZeichen">
    <w:name w:val="Entwurf_Zeichen"/>
    <w:basedOn w:val="Absatz-Standardschriftart"/>
    <w:rPr>
      <w:rFonts w:ascii="Arial" w:hAnsi="Arial"/>
      <w:sz w:val="22"/>
    </w:rPr>
  </w:style>
  <w:style w:type="character" w:styleId="Seitenzahl">
    <w:name w:val="page number"/>
    <w:basedOn w:val="Absatz-Standardschriftart"/>
  </w:style>
  <w:style w:type="paragraph" w:styleId="Listenabsatz">
    <w:name w:val="List Paragraph"/>
    <w:basedOn w:val="Standard"/>
    <w:uiPriority w:val="34"/>
    <w:qFormat/>
    <w:rsid w:val="00001197"/>
    <w:pPr>
      <w:ind w:left="720"/>
      <w:contextualSpacing/>
    </w:pPr>
  </w:style>
  <w:style w:type="paragraph" w:customStyle="1" w:styleId="Default">
    <w:name w:val="Default"/>
    <w:rsid w:val="00001197"/>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001197"/>
    <w:pPr>
      <w:spacing w:line="240" w:lineRule="auto"/>
    </w:pPr>
    <w:rPr>
      <w:sz w:val="20"/>
      <w:szCs w:val="20"/>
    </w:rPr>
  </w:style>
  <w:style w:type="character" w:customStyle="1" w:styleId="FunotentextZchn">
    <w:name w:val="Fußnotentext Zchn"/>
    <w:basedOn w:val="Absatz-Standardschriftart"/>
    <w:link w:val="Funotentext"/>
    <w:rsid w:val="00001197"/>
    <w:rPr>
      <w:rFonts w:ascii="Arial" w:hAnsi="Arial"/>
    </w:rPr>
  </w:style>
  <w:style w:type="character" w:styleId="Funotenzeichen">
    <w:name w:val="footnote reference"/>
    <w:basedOn w:val="Absatz-Standardschriftart"/>
    <w:rsid w:val="00001197"/>
    <w:rPr>
      <w:vertAlign w:val="superscript"/>
    </w:rPr>
  </w:style>
  <w:style w:type="character" w:styleId="Kommentarzeichen">
    <w:name w:val="annotation reference"/>
    <w:basedOn w:val="Absatz-Standardschriftart"/>
    <w:rsid w:val="00001197"/>
    <w:rPr>
      <w:sz w:val="16"/>
      <w:szCs w:val="16"/>
    </w:rPr>
  </w:style>
  <w:style w:type="paragraph" w:styleId="Kommentartext">
    <w:name w:val="annotation text"/>
    <w:basedOn w:val="Standard"/>
    <w:link w:val="KommentartextZchn"/>
    <w:rsid w:val="00001197"/>
    <w:pPr>
      <w:spacing w:line="240" w:lineRule="auto"/>
    </w:pPr>
    <w:rPr>
      <w:sz w:val="20"/>
      <w:szCs w:val="20"/>
    </w:rPr>
  </w:style>
  <w:style w:type="character" w:customStyle="1" w:styleId="KommentartextZchn">
    <w:name w:val="Kommentartext Zchn"/>
    <w:basedOn w:val="Absatz-Standardschriftart"/>
    <w:link w:val="Kommentartext"/>
    <w:rsid w:val="00001197"/>
    <w:rPr>
      <w:rFonts w:ascii="Arial" w:hAnsi="Arial"/>
    </w:rPr>
  </w:style>
  <w:style w:type="paragraph" w:styleId="Sprechblasentext">
    <w:name w:val="Balloon Text"/>
    <w:basedOn w:val="Standard"/>
    <w:link w:val="SprechblasentextZchn"/>
    <w:rsid w:val="000011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01197"/>
    <w:rPr>
      <w:rFonts w:ascii="Tahoma" w:hAnsi="Tahoma" w:cs="Tahoma"/>
      <w:sz w:val="16"/>
      <w:szCs w:val="16"/>
    </w:rPr>
  </w:style>
  <w:style w:type="paragraph" w:styleId="Kommentarthema">
    <w:name w:val="annotation subject"/>
    <w:basedOn w:val="Kommentartext"/>
    <w:next w:val="Kommentartext"/>
    <w:link w:val="KommentarthemaZchn"/>
    <w:rsid w:val="00001197"/>
    <w:rPr>
      <w:b/>
      <w:bCs/>
    </w:rPr>
  </w:style>
  <w:style w:type="character" w:customStyle="1" w:styleId="KommentarthemaZchn">
    <w:name w:val="Kommentarthema Zchn"/>
    <w:basedOn w:val="KommentartextZchn"/>
    <w:link w:val="Kommentarthema"/>
    <w:rsid w:val="00001197"/>
    <w:rPr>
      <w:rFonts w:ascii="Arial" w:hAnsi="Arial"/>
      <w:b/>
      <w:bCs/>
    </w:rPr>
  </w:style>
  <w:style w:type="character" w:styleId="Hyperlink">
    <w:name w:val="Hyperlink"/>
    <w:basedOn w:val="Absatz-Standardschriftart"/>
    <w:unhideWhenUsed/>
    <w:rsid w:val="00846C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EntwurfZeichen">
    <w:name w:val="Entwurf_Zeichen"/>
    <w:basedOn w:val="Absatz-Standardschriftart"/>
    <w:rPr>
      <w:rFonts w:ascii="Arial" w:hAnsi="Arial"/>
      <w:sz w:val="22"/>
    </w:rPr>
  </w:style>
  <w:style w:type="character" w:styleId="Seitenzahl">
    <w:name w:val="page number"/>
    <w:basedOn w:val="Absatz-Standardschriftart"/>
  </w:style>
  <w:style w:type="paragraph" w:styleId="Listenabsatz">
    <w:name w:val="List Paragraph"/>
    <w:basedOn w:val="Standard"/>
    <w:uiPriority w:val="34"/>
    <w:qFormat/>
    <w:rsid w:val="00001197"/>
    <w:pPr>
      <w:ind w:left="720"/>
      <w:contextualSpacing/>
    </w:pPr>
  </w:style>
  <w:style w:type="paragraph" w:customStyle="1" w:styleId="Default">
    <w:name w:val="Default"/>
    <w:rsid w:val="00001197"/>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001197"/>
    <w:pPr>
      <w:spacing w:line="240" w:lineRule="auto"/>
    </w:pPr>
    <w:rPr>
      <w:sz w:val="20"/>
      <w:szCs w:val="20"/>
    </w:rPr>
  </w:style>
  <w:style w:type="character" w:customStyle="1" w:styleId="FunotentextZchn">
    <w:name w:val="Fußnotentext Zchn"/>
    <w:basedOn w:val="Absatz-Standardschriftart"/>
    <w:link w:val="Funotentext"/>
    <w:rsid w:val="00001197"/>
    <w:rPr>
      <w:rFonts w:ascii="Arial" w:hAnsi="Arial"/>
    </w:rPr>
  </w:style>
  <w:style w:type="character" w:styleId="Funotenzeichen">
    <w:name w:val="footnote reference"/>
    <w:basedOn w:val="Absatz-Standardschriftart"/>
    <w:rsid w:val="00001197"/>
    <w:rPr>
      <w:vertAlign w:val="superscript"/>
    </w:rPr>
  </w:style>
  <w:style w:type="character" w:styleId="Kommentarzeichen">
    <w:name w:val="annotation reference"/>
    <w:basedOn w:val="Absatz-Standardschriftart"/>
    <w:rsid w:val="00001197"/>
    <w:rPr>
      <w:sz w:val="16"/>
      <w:szCs w:val="16"/>
    </w:rPr>
  </w:style>
  <w:style w:type="paragraph" w:styleId="Kommentartext">
    <w:name w:val="annotation text"/>
    <w:basedOn w:val="Standard"/>
    <w:link w:val="KommentartextZchn"/>
    <w:rsid w:val="00001197"/>
    <w:pPr>
      <w:spacing w:line="240" w:lineRule="auto"/>
    </w:pPr>
    <w:rPr>
      <w:sz w:val="20"/>
      <w:szCs w:val="20"/>
    </w:rPr>
  </w:style>
  <w:style w:type="character" w:customStyle="1" w:styleId="KommentartextZchn">
    <w:name w:val="Kommentartext Zchn"/>
    <w:basedOn w:val="Absatz-Standardschriftart"/>
    <w:link w:val="Kommentartext"/>
    <w:rsid w:val="00001197"/>
    <w:rPr>
      <w:rFonts w:ascii="Arial" w:hAnsi="Arial"/>
    </w:rPr>
  </w:style>
  <w:style w:type="paragraph" w:styleId="Sprechblasentext">
    <w:name w:val="Balloon Text"/>
    <w:basedOn w:val="Standard"/>
    <w:link w:val="SprechblasentextZchn"/>
    <w:rsid w:val="000011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01197"/>
    <w:rPr>
      <w:rFonts w:ascii="Tahoma" w:hAnsi="Tahoma" w:cs="Tahoma"/>
      <w:sz w:val="16"/>
      <w:szCs w:val="16"/>
    </w:rPr>
  </w:style>
  <w:style w:type="paragraph" w:styleId="Kommentarthema">
    <w:name w:val="annotation subject"/>
    <w:basedOn w:val="Kommentartext"/>
    <w:next w:val="Kommentartext"/>
    <w:link w:val="KommentarthemaZchn"/>
    <w:rsid w:val="00001197"/>
    <w:rPr>
      <w:b/>
      <w:bCs/>
    </w:rPr>
  </w:style>
  <w:style w:type="character" w:customStyle="1" w:styleId="KommentarthemaZchn">
    <w:name w:val="Kommentarthema Zchn"/>
    <w:basedOn w:val="KommentartextZchn"/>
    <w:link w:val="Kommentarthema"/>
    <w:rsid w:val="00001197"/>
    <w:rPr>
      <w:rFonts w:ascii="Arial" w:hAnsi="Arial"/>
      <w:b/>
      <w:bCs/>
    </w:rPr>
  </w:style>
  <w:style w:type="character" w:styleId="Hyperlink">
    <w:name w:val="Hyperlink"/>
    <w:basedOn w:val="Absatz-Standardschriftart"/>
    <w:unhideWhenUsed/>
    <w:rsid w:val="00846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tMUGV\Office\Word-AutoStart\UGVBi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04CB-E39E-4806-AD29-3BA4CA29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UGVBib.dot</Template>
  <TotalTime>0</TotalTime>
  <Pages>4</Pages>
  <Words>406</Words>
  <Characters>3035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Kitzingen</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 Markus</dc:creator>
  <cp:lastModifiedBy>Schwenkel Stefanie</cp:lastModifiedBy>
  <cp:revision>3</cp:revision>
  <cp:lastPrinted>2019-02-06T08:01:00Z</cp:lastPrinted>
  <dcterms:created xsi:type="dcterms:W3CDTF">2019-05-21T08:49:00Z</dcterms:created>
  <dcterms:modified xsi:type="dcterms:W3CDTF">2019-05-21T08:50:00Z</dcterms:modified>
</cp:coreProperties>
</file>